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4BA4" w14:textId="6FAF91FD" w:rsidR="00D1405F" w:rsidRPr="00D1405F" w:rsidRDefault="00C51794" w:rsidP="009C1192">
      <w:pPr>
        <w:pStyle w:val="Title"/>
      </w:pPr>
      <w:r w:rsidRPr="006B6323">
        <w:t xml:space="preserve">Template for </w:t>
      </w:r>
      <w:r w:rsidR="009C1192">
        <w:t xml:space="preserve">the Astani Research Symposium </w:t>
      </w:r>
      <w:r w:rsidR="00BF56FC" w:rsidRPr="006B6323">
        <w:t>One-Page Abstrac</w:t>
      </w:r>
      <w:r w:rsidR="00D1405F">
        <w:t>t</w:t>
      </w:r>
    </w:p>
    <w:p w14:paraId="1E8ED3C2" w14:textId="77777777" w:rsidR="00BF56FC" w:rsidRPr="006B6323" w:rsidRDefault="00BF56FC">
      <w:pPr>
        <w:jc w:val="center"/>
      </w:pPr>
    </w:p>
    <w:p w14:paraId="685E72A5" w14:textId="77777777" w:rsidR="00BF56FC" w:rsidRPr="006B6323" w:rsidRDefault="00BF56FC">
      <w:pPr>
        <w:pStyle w:val="Author"/>
        <w:spacing w:after="120"/>
        <w:rPr>
          <w:vertAlign w:val="superscript"/>
        </w:rPr>
      </w:pPr>
      <w:r w:rsidRPr="006B6323">
        <w:t xml:space="preserve">First A. </w:t>
      </w:r>
      <w:proofErr w:type="gramStart"/>
      <w:r w:rsidRPr="006B6323">
        <w:t>Author</w:t>
      </w:r>
      <w:r w:rsidRPr="006B6323">
        <w:rPr>
          <w:vertAlign w:val="superscript"/>
        </w:rPr>
        <w:t>(</w:t>
      </w:r>
      <w:proofErr w:type="gramEnd"/>
      <w:r w:rsidRPr="006B6323">
        <w:rPr>
          <w:vertAlign w:val="superscript"/>
        </w:rPr>
        <w:t>1)</w:t>
      </w:r>
      <w:r w:rsidRPr="006B6323">
        <w:t>, Se</w:t>
      </w:r>
      <w:bookmarkStart w:id="0" w:name="_GoBack"/>
      <w:bookmarkEnd w:id="0"/>
      <w:r w:rsidRPr="006B6323">
        <w:t xml:space="preserve">cond B. Author </w:t>
      </w:r>
      <w:r w:rsidRPr="006B6323">
        <w:rPr>
          <w:vertAlign w:val="superscript"/>
        </w:rPr>
        <w:t>(1)</w:t>
      </w:r>
      <w:r w:rsidRPr="006B6323">
        <w:t>, and Third C. Author</w:t>
      </w:r>
      <w:r w:rsidRPr="006B6323">
        <w:rPr>
          <w:vertAlign w:val="superscript"/>
        </w:rPr>
        <w:t>(2)</w:t>
      </w:r>
    </w:p>
    <w:p w14:paraId="0A61147D" w14:textId="0EA3B3A1" w:rsidR="00BF56FC" w:rsidRPr="006B6323" w:rsidRDefault="00BF56FC">
      <w:pPr>
        <w:pStyle w:val="Author"/>
      </w:pPr>
      <w:r w:rsidRPr="006B6323">
        <w:t xml:space="preserve">(1) </w:t>
      </w:r>
      <w:r w:rsidR="00615EA3" w:rsidRPr="00615EA3">
        <w:t>University of Southern California, Los Angeles, CA 90007</w:t>
      </w:r>
    </w:p>
    <w:p w14:paraId="495BAC24" w14:textId="60F61356" w:rsidR="00BF56FC" w:rsidRPr="006B6323" w:rsidRDefault="00BF56FC">
      <w:pPr>
        <w:pStyle w:val="Author"/>
      </w:pPr>
      <w:r w:rsidRPr="006B6323">
        <w:t xml:space="preserve">(2) </w:t>
      </w:r>
      <w:r w:rsidR="00101B03" w:rsidRPr="006B6323">
        <w:t xml:space="preserve">University of </w:t>
      </w:r>
      <w:r w:rsidR="00615EA3">
        <w:t>Collaboration</w:t>
      </w:r>
      <w:r w:rsidRPr="006B6323">
        <w:t xml:space="preserve">, </w:t>
      </w:r>
      <w:r w:rsidR="00615EA3">
        <w:t>Science</w:t>
      </w:r>
      <w:r w:rsidR="00101B03" w:rsidRPr="006B6323">
        <w:t xml:space="preserve">, </w:t>
      </w:r>
      <w:r w:rsidRPr="006B6323">
        <w:t>USA</w:t>
      </w:r>
    </w:p>
    <w:p w14:paraId="5CE7CBC6" w14:textId="77777777" w:rsidR="00BF56FC" w:rsidRPr="006B6323" w:rsidRDefault="00BF56FC">
      <w:pPr>
        <w:jc w:val="center"/>
      </w:pPr>
    </w:p>
    <w:p w14:paraId="43815DF2" w14:textId="51607010" w:rsidR="00BF56FC" w:rsidRPr="000F345B" w:rsidRDefault="009C1192">
      <w:pPr>
        <w:pStyle w:val="BodyText"/>
        <w:rPr>
          <w:sz w:val="22"/>
          <w:szCs w:val="22"/>
        </w:rPr>
      </w:pPr>
      <w:r w:rsidRPr="009C1192">
        <w:rPr>
          <w:b/>
          <w:sz w:val="22"/>
          <w:szCs w:val="22"/>
        </w:rPr>
        <w:t>BACKGROUND.</w:t>
      </w:r>
      <w:r>
        <w:rPr>
          <w:sz w:val="22"/>
          <w:szCs w:val="22"/>
        </w:rPr>
        <w:t xml:space="preserve"> </w:t>
      </w:r>
      <w:r w:rsidR="00BF56FC" w:rsidRPr="000F345B">
        <w:rPr>
          <w:sz w:val="22"/>
          <w:szCs w:val="22"/>
        </w:rPr>
        <w:t xml:space="preserve">These instructions </w:t>
      </w:r>
      <w:r w:rsidR="00C51794" w:rsidRPr="000F345B">
        <w:rPr>
          <w:sz w:val="22"/>
          <w:szCs w:val="22"/>
        </w:rPr>
        <w:t>provide</w:t>
      </w:r>
      <w:r w:rsidR="00BF56FC" w:rsidRPr="000F345B">
        <w:rPr>
          <w:sz w:val="22"/>
          <w:szCs w:val="22"/>
        </w:rPr>
        <w:t xml:space="preserve"> guidelines for preparing your one-page abstract for the </w:t>
      </w:r>
      <w:r>
        <w:rPr>
          <w:sz w:val="22"/>
          <w:szCs w:val="22"/>
        </w:rPr>
        <w:t>Annual Astani Research Symposium</w:t>
      </w:r>
      <w:r w:rsidR="00BF56FC" w:rsidRPr="000F345B">
        <w:rPr>
          <w:sz w:val="22"/>
          <w:szCs w:val="22"/>
        </w:rPr>
        <w:t xml:space="preserve">. If you are using Microsoft Word, you </w:t>
      </w:r>
      <w:r w:rsidR="009274AF">
        <w:rPr>
          <w:sz w:val="22"/>
          <w:szCs w:val="22"/>
        </w:rPr>
        <w:t>can</w:t>
      </w:r>
      <w:r w:rsidR="009274AF" w:rsidRPr="000F345B">
        <w:rPr>
          <w:sz w:val="22"/>
          <w:szCs w:val="22"/>
        </w:rPr>
        <w:t xml:space="preserve"> </w:t>
      </w:r>
      <w:r w:rsidR="00BF56FC" w:rsidRPr="000F345B">
        <w:rPr>
          <w:sz w:val="22"/>
          <w:szCs w:val="22"/>
        </w:rPr>
        <w:t xml:space="preserve">just highlight each section and replace </w:t>
      </w:r>
      <w:r w:rsidR="00C51794" w:rsidRPr="000F345B">
        <w:rPr>
          <w:sz w:val="22"/>
          <w:szCs w:val="22"/>
        </w:rPr>
        <w:t xml:space="preserve">it </w:t>
      </w:r>
      <w:r w:rsidR="00BF56FC" w:rsidRPr="000F345B">
        <w:rPr>
          <w:sz w:val="22"/>
          <w:szCs w:val="22"/>
        </w:rPr>
        <w:t xml:space="preserve">with your own text. Otherwise, use this as a guideline to compose your final document in terms of margins, font sizes, and spacings. The required format is a single page abstract </w:t>
      </w:r>
      <w:r w:rsidR="00615EA3">
        <w:rPr>
          <w:sz w:val="22"/>
          <w:szCs w:val="22"/>
        </w:rPr>
        <w:t>no more than</w:t>
      </w:r>
      <w:r w:rsidR="00BF56FC" w:rsidRPr="000F345B">
        <w:rPr>
          <w:sz w:val="22"/>
          <w:szCs w:val="22"/>
        </w:rPr>
        <w:t xml:space="preserve"> 250 words. The abstract should briefly describe the scope of the work and identify the focus of the </w:t>
      </w:r>
      <w:r>
        <w:rPr>
          <w:sz w:val="22"/>
          <w:szCs w:val="22"/>
        </w:rPr>
        <w:t>poster that will be presented</w:t>
      </w:r>
      <w:r w:rsidR="00BF56FC" w:rsidRPr="000F345B">
        <w:rPr>
          <w:sz w:val="22"/>
          <w:szCs w:val="22"/>
        </w:rPr>
        <w:t xml:space="preserve">. </w:t>
      </w:r>
    </w:p>
    <w:p w14:paraId="54FDDFC9" w14:textId="77777777" w:rsidR="00BF56FC" w:rsidRPr="000F345B" w:rsidRDefault="00BF56FC">
      <w:pPr>
        <w:pStyle w:val="BodyText"/>
        <w:rPr>
          <w:sz w:val="22"/>
          <w:szCs w:val="22"/>
        </w:rPr>
      </w:pPr>
    </w:p>
    <w:p w14:paraId="2A7EF7D0" w14:textId="492D98BD" w:rsidR="00BF56FC" w:rsidRPr="000F345B" w:rsidRDefault="009C1192">
      <w:pPr>
        <w:pStyle w:val="BodyText"/>
        <w:rPr>
          <w:sz w:val="22"/>
          <w:szCs w:val="22"/>
        </w:rPr>
      </w:pPr>
      <w:r w:rsidRPr="009C1192">
        <w:rPr>
          <w:b/>
          <w:sz w:val="22"/>
          <w:szCs w:val="22"/>
        </w:rPr>
        <w:t xml:space="preserve">METHODS. </w:t>
      </w:r>
      <w:r w:rsidR="00615EA3">
        <w:rPr>
          <w:sz w:val="22"/>
          <w:szCs w:val="22"/>
        </w:rPr>
        <w:t xml:space="preserve">The </w:t>
      </w:r>
      <w:r w:rsidR="00BF56FC" w:rsidRPr="000F345B">
        <w:rPr>
          <w:sz w:val="22"/>
          <w:szCs w:val="22"/>
        </w:rPr>
        <w:t xml:space="preserve">text should be formatted single-column, single-spaced and sized for </w:t>
      </w:r>
      <w:r w:rsidR="00615EA3">
        <w:rPr>
          <w:sz w:val="22"/>
          <w:szCs w:val="22"/>
        </w:rPr>
        <w:t>an</w:t>
      </w:r>
      <w:r>
        <w:rPr>
          <w:sz w:val="22"/>
          <w:szCs w:val="22"/>
        </w:rPr>
        <w:t xml:space="preserve"> </w:t>
      </w:r>
      <w:r w:rsidR="00BF56FC" w:rsidRPr="000F345B">
        <w:rPr>
          <w:sz w:val="22"/>
          <w:szCs w:val="22"/>
        </w:rPr>
        <w:t>8.5</w:t>
      </w:r>
      <w:r w:rsidR="00BF56FC" w:rsidRPr="000F345B">
        <w:rPr>
          <w:sz w:val="22"/>
          <w:szCs w:val="22"/>
        </w:rPr>
        <w:sym w:font="Symbol" w:char="F0B4"/>
      </w:r>
      <w:r w:rsidR="00615EA3" w:rsidRPr="000F345B">
        <w:rPr>
          <w:sz w:val="22"/>
          <w:szCs w:val="22"/>
        </w:rPr>
        <w:t>11-inch</w:t>
      </w:r>
      <w:r w:rsidR="00BF56FC" w:rsidRPr="000F345B">
        <w:rPr>
          <w:sz w:val="22"/>
          <w:szCs w:val="22"/>
        </w:rPr>
        <w:t xml:space="preserve"> paper. The title should be centered and bold</w:t>
      </w:r>
      <w:r w:rsidR="00615EA3">
        <w:rPr>
          <w:sz w:val="22"/>
          <w:szCs w:val="22"/>
        </w:rPr>
        <w:t>ed</w:t>
      </w:r>
      <w:r w:rsidR="00BF56FC" w:rsidRPr="000F345B">
        <w:rPr>
          <w:sz w:val="22"/>
          <w:szCs w:val="22"/>
        </w:rPr>
        <w:t>. The name(s) of the author(s) and complete organizational affiliation should start two lines below the title</w:t>
      </w:r>
      <w:r w:rsidR="00615EA3">
        <w:rPr>
          <w:sz w:val="22"/>
          <w:szCs w:val="22"/>
        </w:rPr>
        <w:t xml:space="preserve">. </w:t>
      </w:r>
      <w:r w:rsidR="002C1CE8">
        <w:rPr>
          <w:sz w:val="22"/>
          <w:szCs w:val="22"/>
        </w:rPr>
        <w:t>L</w:t>
      </w:r>
      <w:r w:rsidR="00BF56FC" w:rsidRPr="000F345B">
        <w:rPr>
          <w:sz w:val="22"/>
          <w:szCs w:val="22"/>
        </w:rPr>
        <w:t xml:space="preserve">eave a </w:t>
      </w:r>
      <w:r w:rsidR="00615EA3">
        <w:rPr>
          <w:sz w:val="22"/>
          <w:szCs w:val="22"/>
        </w:rPr>
        <w:t>space</w:t>
      </w:r>
      <w:r w:rsidR="00BF56FC" w:rsidRPr="000F345B">
        <w:rPr>
          <w:sz w:val="22"/>
          <w:szCs w:val="22"/>
        </w:rPr>
        <w:t xml:space="preserve"> between the author names and affiliations. The text should start two lines below the last affiliation. </w:t>
      </w:r>
      <w:r w:rsidR="00060474" w:rsidRPr="00060474">
        <w:rPr>
          <w:sz w:val="22"/>
          <w:szCs w:val="22"/>
        </w:rPr>
        <w:t xml:space="preserve">All margins (left, right, top and bottom) should be </w:t>
      </w:r>
      <w:r w:rsidR="002C1CE8">
        <w:rPr>
          <w:sz w:val="22"/>
          <w:szCs w:val="22"/>
        </w:rPr>
        <w:t>1 inch.</w:t>
      </w:r>
      <w:r w:rsidR="00BF56FC" w:rsidRPr="000F345B">
        <w:rPr>
          <w:sz w:val="22"/>
          <w:szCs w:val="22"/>
        </w:rPr>
        <w:t xml:space="preserve"> Paragraphs are to be separated with one blank line, </w:t>
      </w:r>
      <w:r w:rsidR="00EC1E9B">
        <w:rPr>
          <w:sz w:val="22"/>
          <w:szCs w:val="22"/>
        </w:rPr>
        <w:t>w</w:t>
      </w:r>
      <w:r w:rsidR="00615EA3">
        <w:rPr>
          <w:sz w:val="22"/>
          <w:szCs w:val="22"/>
        </w:rPr>
        <w:t xml:space="preserve">ithout </w:t>
      </w:r>
      <w:r w:rsidR="00BF56FC" w:rsidRPr="000F345B">
        <w:rPr>
          <w:sz w:val="22"/>
          <w:szCs w:val="22"/>
        </w:rPr>
        <w:t xml:space="preserve">indentation. </w:t>
      </w:r>
      <w:r w:rsidR="009D57E1" w:rsidRPr="009D57E1">
        <w:rPr>
          <w:sz w:val="22"/>
          <w:szCs w:val="22"/>
        </w:rPr>
        <w:t xml:space="preserve">The font should be Times New Roman and the font size should be 11 </w:t>
      </w:r>
      <w:r w:rsidR="002C1CE8">
        <w:rPr>
          <w:sz w:val="22"/>
          <w:szCs w:val="22"/>
        </w:rPr>
        <w:t>point</w:t>
      </w:r>
      <w:r w:rsidR="009D57E1" w:rsidRPr="009D57E1">
        <w:rPr>
          <w:sz w:val="22"/>
          <w:szCs w:val="22"/>
        </w:rPr>
        <w:t>.</w:t>
      </w:r>
    </w:p>
    <w:p w14:paraId="13A71BF3" w14:textId="77777777" w:rsidR="00BF56FC" w:rsidRPr="000F345B" w:rsidRDefault="00BF56FC">
      <w:pPr>
        <w:pStyle w:val="BodyText"/>
        <w:rPr>
          <w:sz w:val="22"/>
          <w:szCs w:val="22"/>
        </w:rPr>
      </w:pPr>
    </w:p>
    <w:p w14:paraId="0CE80363" w14:textId="1C50AC49" w:rsidR="000F345B" w:rsidRPr="000F345B" w:rsidRDefault="009C1192" w:rsidP="000F345B">
      <w:pPr>
        <w:pStyle w:val="BodyText"/>
        <w:rPr>
          <w:sz w:val="22"/>
          <w:szCs w:val="22"/>
        </w:rPr>
      </w:pPr>
      <w:r w:rsidRPr="009C1192">
        <w:rPr>
          <w:b/>
          <w:sz w:val="22"/>
          <w:szCs w:val="22"/>
        </w:rPr>
        <w:t>RESULTS.</w:t>
      </w:r>
      <w:r>
        <w:rPr>
          <w:sz w:val="22"/>
          <w:szCs w:val="22"/>
        </w:rPr>
        <w:t xml:space="preserve"> </w:t>
      </w:r>
      <w:r w:rsidR="000F345B" w:rsidRPr="000F345B">
        <w:rPr>
          <w:sz w:val="22"/>
          <w:szCs w:val="22"/>
        </w:rPr>
        <w:t>Equations are allowed, as shown in Eq. (1) below. Equations should be centered</w:t>
      </w:r>
      <w:r w:rsidR="007A6282">
        <w:rPr>
          <w:sz w:val="22"/>
          <w:szCs w:val="22"/>
        </w:rPr>
        <w:t xml:space="preserve">. </w:t>
      </w:r>
      <w:r w:rsidR="00D81486">
        <w:rPr>
          <w:sz w:val="22"/>
          <w:szCs w:val="22"/>
        </w:rPr>
        <w:t xml:space="preserve">The point-intercept form for </w:t>
      </w:r>
      <w:r w:rsidR="00040AA8">
        <w:rPr>
          <w:sz w:val="22"/>
          <w:szCs w:val="22"/>
        </w:rPr>
        <w:t>a straight line</w:t>
      </w:r>
      <w:r w:rsidR="007A6282">
        <w:rPr>
          <w:sz w:val="22"/>
          <w:szCs w:val="22"/>
        </w:rPr>
        <w:t>, for example, is</w:t>
      </w:r>
    </w:p>
    <w:p w14:paraId="3BD692BB" w14:textId="77777777" w:rsidR="000F345B" w:rsidRPr="000F345B" w:rsidRDefault="000F345B" w:rsidP="000F345B">
      <w:pPr>
        <w:pStyle w:val="BodyText"/>
        <w:rPr>
          <w:sz w:val="22"/>
          <w:szCs w:val="22"/>
        </w:rPr>
      </w:pPr>
    </w:p>
    <w:p w14:paraId="31C7D864" w14:textId="091C0C39" w:rsidR="000F345B" w:rsidRPr="000F345B" w:rsidRDefault="000F345B" w:rsidP="00951E80">
      <w:pPr>
        <w:pStyle w:val="MTDisplayEquation"/>
        <w:rPr>
          <w:sz w:val="22"/>
          <w:szCs w:val="22"/>
        </w:rPr>
      </w:pPr>
      <w:r w:rsidRPr="000F345B">
        <w:rPr>
          <w:sz w:val="22"/>
          <w:szCs w:val="22"/>
        </w:rPr>
        <w:tab/>
      </w:r>
      <m:oMath>
        <m:r>
          <w:rPr>
            <w:rFonts w:ascii="Cambria Math" w:hAnsi="Cambria Math"/>
            <w:sz w:val="22"/>
            <w:szCs w:val="22"/>
          </w:rPr>
          <m:t>y=mx+b</m:t>
        </m:r>
      </m:oMath>
      <w:r w:rsidRPr="000F345B">
        <w:rPr>
          <w:sz w:val="22"/>
          <w:szCs w:val="22"/>
        </w:rPr>
        <w:t xml:space="preserve"> </w:t>
      </w:r>
      <w:r w:rsidRPr="000F345B">
        <w:rPr>
          <w:sz w:val="22"/>
          <w:szCs w:val="22"/>
        </w:rPr>
        <w:tab/>
      </w:r>
      <w:r w:rsidR="002A530A" w:rsidRPr="000F345B">
        <w:rPr>
          <w:sz w:val="22"/>
          <w:szCs w:val="22"/>
        </w:rPr>
        <w:fldChar w:fldCharType="begin"/>
      </w:r>
      <w:r w:rsidRPr="000F345B">
        <w:rPr>
          <w:sz w:val="22"/>
          <w:szCs w:val="22"/>
        </w:rPr>
        <w:instrText xml:space="preserve"> MACROBUTTON MTPlaceRef \* MERGEFORMAT </w:instrText>
      </w:r>
      <w:r w:rsidR="002A530A" w:rsidRPr="000F345B">
        <w:rPr>
          <w:sz w:val="22"/>
          <w:szCs w:val="22"/>
        </w:rPr>
        <w:fldChar w:fldCharType="begin"/>
      </w:r>
      <w:r w:rsidRPr="000F345B">
        <w:rPr>
          <w:sz w:val="22"/>
          <w:szCs w:val="22"/>
        </w:rPr>
        <w:instrText xml:space="preserve"> SEQ MTEqn \h \* MERGEFORMAT </w:instrText>
      </w:r>
      <w:r w:rsidR="002A530A" w:rsidRPr="000F345B">
        <w:rPr>
          <w:sz w:val="22"/>
          <w:szCs w:val="22"/>
        </w:rPr>
        <w:fldChar w:fldCharType="end"/>
      </w:r>
      <w:r w:rsidRPr="000F345B">
        <w:rPr>
          <w:sz w:val="22"/>
          <w:szCs w:val="22"/>
        </w:rPr>
        <w:instrText>(</w:instrText>
      </w:r>
      <w:fldSimple w:instr=" SEQ MTEqn \c \* Arabic \* MERGEFORMAT ">
        <w:r w:rsidRPr="000F345B">
          <w:rPr>
            <w:noProof/>
            <w:sz w:val="22"/>
            <w:szCs w:val="22"/>
          </w:rPr>
          <w:instrText>1</w:instrText>
        </w:r>
      </w:fldSimple>
      <w:r w:rsidRPr="000F345B">
        <w:rPr>
          <w:sz w:val="22"/>
          <w:szCs w:val="22"/>
        </w:rPr>
        <w:instrText>)</w:instrText>
      </w:r>
      <w:r w:rsidR="002A530A" w:rsidRPr="000F345B">
        <w:rPr>
          <w:sz w:val="22"/>
          <w:szCs w:val="22"/>
        </w:rPr>
        <w:fldChar w:fldCharType="end"/>
      </w:r>
    </w:p>
    <w:p w14:paraId="5AC5409B" w14:textId="77777777" w:rsidR="000F345B" w:rsidRPr="000F345B" w:rsidRDefault="000F345B" w:rsidP="000F345B">
      <w:pPr>
        <w:rPr>
          <w:sz w:val="22"/>
          <w:szCs w:val="22"/>
        </w:rPr>
      </w:pPr>
    </w:p>
    <w:p w14:paraId="5C4C50B3" w14:textId="2A37A707" w:rsidR="000F345B" w:rsidRPr="000F345B" w:rsidRDefault="000F345B" w:rsidP="000F345B">
      <w:pPr>
        <w:pStyle w:val="BodyText"/>
        <w:rPr>
          <w:sz w:val="22"/>
          <w:szCs w:val="22"/>
        </w:rPr>
      </w:pPr>
      <w:r w:rsidRPr="000F345B">
        <w:rPr>
          <w:sz w:val="22"/>
          <w:szCs w:val="22"/>
        </w:rPr>
        <w:t>Embedding figures within an abstract is allow</w:t>
      </w:r>
      <w:r w:rsidR="004D006B">
        <w:rPr>
          <w:sz w:val="22"/>
          <w:szCs w:val="22"/>
        </w:rPr>
        <w:t>ed</w:t>
      </w:r>
      <w:r w:rsidRPr="000F345B">
        <w:rPr>
          <w:sz w:val="22"/>
          <w:szCs w:val="22"/>
        </w:rPr>
        <w:t xml:space="preserve">. Please make sure the figures are readable. An example is shown in Fig. 1. </w:t>
      </w:r>
    </w:p>
    <w:p w14:paraId="76C0CD6C" w14:textId="77777777" w:rsidR="000F345B" w:rsidRPr="000F345B" w:rsidRDefault="000F345B" w:rsidP="000F345B">
      <w:pPr>
        <w:pStyle w:val="BodyText"/>
        <w:rPr>
          <w:sz w:val="22"/>
          <w:szCs w:val="22"/>
        </w:rPr>
      </w:pPr>
    </w:p>
    <w:p w14:paraId="5D95A5BD" w14:textId="3278ECCD" w:rsidR="000F345B" w:rsidRPr="000F345B" w:rsidRDefault="009C1192" w:rsidP="0088019A">
      <w:pPr>
        <w:pStyle w:val="BodyText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4214A1D" wp14:editId="139C0196">
            <wp:extent cx="1625600" cy="20542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esign-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1043" cy="20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42717" w14:textId="6D650F14" w:rsidR="000F345B" w:rsidRDefault="000F345B" w:rsidP="0088019A">
      <w:pPr>
        <w:pStyle w:val="BodyText"/>
        <w:spacing w:before="120"/>
        <w:jc w:val="center"/>
        <w:rPr>
          <w:sz w:val="22"/>
          <w:szCs w:val="22"/>
        </w:rPr>
      </w:pPr>
      <w:r w:rsidRPr="003A53FF">
        <w:rPr>
          <w:sz w:val="22"/>
          <w:szCs w:val="22"/>
        </w:rPr>
        <w:t xml:space="preserve">Figure 1. </w:t>
      </w:r>
      <w:r w:rsidR="009C1192">
        <w:rPr>
          <w:sz w:val="22"/>
          <w:szCs w:val="22"/>
        </w:rPr>
        <w:t>Astani Research Symposium Logo</w:t>
      </w:r>
      <w:r w:rsidRPr="003A53FF">
        <w:rPr>
          <w:sz w:val="22"/>
          <w:szCs w:val="22"/>
        </w:rPr>
        <w:t>.</w:t>
      </w:r>
    </w:p>
    <w:p w14:paraId="275C789F" w14:textId="77777777" w:rsidR="009139DC" w:rsidRDefault="009139DC" w:rsidP="009139DC">
      <w:pPr>
        <w:pStyle w:val="BodyText"/>
        <w:rPr>
          <w:sz w:val="22"/>
          <w:szCs w:val="22"/>
        </w:rPr>
      </w:pPr>
    </w:p>
    <w:p w14:paraId="18F5E90F" w14:textId="155A1B4A" w:rsidR="009D5C0E" w:rsidRDefault="009C1192" w:rsidP="003C5A79">
      <w:pPr>
        <w:pStyle w:val="BodyText"/>
        <w:rPr>
          <w:sz w:val="22"/>
          <w:szCs w:val="22"/>
        </w:rPr>
      </w:pPr>
      <w:r w:rsidRPr="009C1192">
        <w:rPr>
          <w:b/>
          <w:sz w:val="22"/>
          <w:szCs w:val="22"/>
        </w:rPr>
        <w:t>CONCLUSION.</w:t>
      </w:r>
      <w:r>
        <w:rPr>
          <w:sz w:val="22"/>
          <w:szCs w:val="22"/>
        </w:rPr>
        <w:t xml:space="preserve"> </w:t>
      </w:r>
      <w:r w:rsidR="002C1CE8">
        <w:rPr>
          <w:sz w:val="22"/>
          <w:szCs w:val="22"/>
        </w:rPr>
        <w:t>B</w:t>
      </w:r>
      <w:r w:rsidR="009139DC">
        <w:rPr>
          <w:sz w:val="22"/>
          <w:szCs w:val="22"/>
        </w:rPr>
        <w:t>rief a</w:t>
      </w:r>
      <w:r w:rsidR="009139DC" w:rsidRPr="000F345B">
        <w:rPr>
          <w:sz w:val="22"/>
          <w:szCs w:val="22"/>
        </w:rPr>
        <w:t xml:space="preserve">cknowledgement of financial support </w:t>
      </w:r>
      <w:r w:rsidR="009139DC">
        <w:rPr>
          <w:sz w:val="22"/>
          <w:szCs w:val="22"/>
        </w:rPr>
        <w:t>may optionally be included at the end of the abstract</w:t>
      </w:r>
      <w:r w:rsidR="00615EA3">
        <w:rPr>
          <w:sz w:val="22"/>
          <w:szCs w:val="22"/>
        </w:rPr>
        <w:t>.</w:t>
      </w:r>
    </w:p>
    <w:sectPr w:rsidR="009D5C0E" w:rsidSect="00BF5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405D2"/>
    <w:multiLevelType w:val="hybridMultilevel"/>
    <w:tmpl w:val="4AC8323E"/>
    <w:lvl w:ilvl="0" w:tplc="8AB00D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FC"/>
    <w:rsid w:val="000262D6"/>
    <w:rsid w:val="00040AA8"/>
    <w:rsid w:val="00060474"/>
    <w:rsid w:val="00060CC5"/>
    <w:rsid w:val="00070115"/>
    <w:rsid w:val="00090ECD"/>
    <w:rsid w:val="000F345B"/>
    <w:rsid w:val="000F379C"/>
    <w:rsid w:val="00101B03"/>
    <w:rsid w:val="00101CF5"/>
    <w:rsid w:val="0013069B"/>
    <w:rsid w:val="001706C1"/>
    <w:rsid w:val="00190FC3"/>
    <w:rsid w:val="001C26AE"/>
    <w:rsid w:val="001E7D29"/>
    <w:rsid w:val="00245630"/>
    <w:rsid w:val="00262AEE"/>
    <w:rsid w:val="002A530A"/>
    <w:rsid w:val="002C1CE8"/>
    <w:rsid w:val="003A53FF"/>
    <w:rsid w:val="003C5A79"/>
    <w:rsid w:val="00453116"/>
    <w:rsid w:val="004D006B"/>
    <w:rsid w:val="004D10D6"/>
    <w:rsid w:val="005156C2"/>
    <w:rsid w:val="005B29A4"/>
    <w:rsid w:val="005B701C"/>
    <w:rsid w:val="005F4EA8"/>
    <w:rsid w:val="00615EA3"/>
    <w:rsid w:val="00685C70"/>
    <w:rsid w:val="006B6323"/>
    <w:rsid w:val="007A6282"/>
    <w:rsid w:val="007C3A2B"/>
    <w:rsid w:val="007D2775"/>
    <w:rsid w:val="007E16C7"/>
    <w:rsid w:val="008220F2"/>
    <w:rsid w:val="00841C43"/>
    <w:rsid w:val="0085573F"/>
    <w:rsid w:val="0088019A"/>
    <w:rsid w:val="008C37C6"/>
    <w:rsid w:val="009139DC"/>
    <w:rsid w:val="009274AF"/>
    <w:rsid w:val="00951E80"/>
    <w:rsid w:val="00953A19"/>
    <w:rsid w:val="009A4265"/>
    <w:rsid w:val="009B77A9"/>
    <w:rsid w:val="009C1192"/>
    <w:rsid w:val="009D39DB"/>
    <w:rsid w:val="009D57E1"/>
    <w:rsid w:val="009D5C0E"/>
    <w:rsid w:val="009D5D1F"/>
    <w:rsid w:val="00B168FC"/>
    <w:rsid w:val="00B449AC"/>
    <w:rsid w:val="00BF56FC"/>
    <w:rsid w:val="00C42D3E"/>
    <w:rsid w:val="00C51794"/>
    <w:rsid w:val="00D1405F"/>
    <w:rsid w:val="00D53078"/>
    <w:rsid w:val="00D555EF"/>
    <w:rsid w:val="00D81486"/>
    <w:rsid w:val="00D82E38"/>
    <w:rsid w:val="00DB0DB9"/>
    <w:rsid w:val="00DC674B"/>
    <w:rsid w:val="00E5087F"/>
    <w:rsid w:val="00EC1E9B"/>
    <w:rsid w:val="00F87FCD"/>
    <w:rsid w:val="00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64548F"/>
  <w15:docId w15:val="{34918207-C2BF-42AF-8D03-C085028A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CF5"/>
    <w:rPr>
      <w:rFonts w:ascii="Times New Roman" w:hAnsi="Times New Roman"/>
      <w:sz w:val="24"/>
      <w:szCs w:val="24"/>
    </w:rPr>
  </w:style>
  <w:style w:type="paragraph" w:styleId="Heading1">
    <w:name w:val="heading 1"/>
    <w:aliases w:val="HeadingApp"/>
    <w:basedOn w:val="Normal"/>
    <w:link w:val="Heading1Char"/>
    <w:uiPriority w:val="99"/>
    <w:qFormat/>
    <w:rsid w:val="00101C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1CF5"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link w:val="Heading4Char"/>
    <w:uiPriority w:val="99"/>
    <w:qFormat/>
    <w:rsid w:val="00101CF5"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App Char"/>
    <w:basedOn w:val="DefaultParagraphFont"/>
    <w:link w:val="Heading1"/>
    <w:uiPriority w:val="9"/>
    <w:rsid w:val="00BF56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6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6FC"/>
    <w:rPr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101CF5"/>
    <w:pPr>
      <w:autoSpaceDE w:val="0"/>
      <w:autoSpaceDN w:val="0"/>
      <w:jc w:val="center"/>
    </w:pPr>
    <w:rPr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BF56F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rsid w:val="00101CF5"/>
    <w:pPr>
      <w:jc w:val="both"/>
    </w:pPr>
  </w:style>
  <w:style w:type="character" w:customStyle="1" w:styleId="BodyTextChar">
    <w:name w:val="Body Text Char"/>
    <w:basedOn w:val="DefaultParagraphFont"/>
    <w:link w:val="BodyText"/>
    <w:rsid w:val="00BF56FC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01CF5"/>
    <w:rPr>
      <w:color w:val="auto"/>
      <w:u w:val="single"/>
    </w:rPr>
  </w:style>
  <w:style w:type="paragraph" w:styleId="NormalWeb">
    <w:name w:val="Normal (Web)"/>
    <w:basedOn w:val="Normal"/>
    <w:uiPriority w:val="99"/>
    <w:rsid w:val="00101CF5"/>
    <w:pPr>
      <w:spacing w:before="100" w:beforeAutospacing="1" w:after="100" w:afterAutospacing="1"/>
    </w:pPr>
    <w:rPr>
      <w:color w:val="000000"/>
    </w:rPr>
  </w:style>
  <w:style w:type="paragraph" w:styleId="Caption">
    <w:name w:val="caption"/>
    <w:basedOn w:val="Normal"/>
    <w:next w:val="Normal"/>
    <w:uiPriority w:val="99"/>
    <w:qFormat/>
    <w:rsid w:val="00101CF5"/>
    <w:pPr>
      <w:spacing w:before="120" w:after="120"/>
    </w:pPr>
    <w:rPr>
      <w:b/>
      <w:bCs/>
      <w:sz w:val="20"/>
      <w:szCs w:val="20"/>
    </w:rPr>
  </w:style>
  <w:style w:type="paragraph" w:customStyle="1" w:styleId="Author">
    <w:name w:val="Author"/>
    <w:basedOn w:val="Normal"/>
    <w:uiPriority w:val="99"/>
    <w:rsid w:val="00101CF5"/>
    <w:pPr>
      <w:jc w:val="center"/>
    </w:pPr>
  </w:style>
  <w:style w:type="paragraph" w:styleId="BalloonText">
    <w:name w:val="Balloon Text"/>
    <w:basedOn w:val="Normal"/>
    <w:link w:val="BalloonTextChar"/>
    <w:uiPriority w:val="99"/>
    <w:rsid w:val="00101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01CF5"/>
    <w:rPr>
      <w:rFonts w:ascii="Tahoma" w:hAnsi="Tahoma" w:cs="Tahoma"/>
      <w:sz w:val="16"/>
      <w:szCs w:val="16"/>
    </w:rPr>
  </w:style>
  <w:style w:type="character" w:customStyle="1" w:styleId="accordion-tabbedtab-mobile">
    <w:name w:val="accordion-tabbed__tab-mobile"/>
    <w:uiPriority w:val="99"/>
    <w:rsid w:val="00101CF5"/>
  </w:style>
  <w:style w:type="character" w:customStyle="1" w:styleId="comma-separator">
    <w:name w:val="comma-separator"/>
    <w:uiPriority w:val="99"/>
    <w:rsid w:val="00101CF5"/>
  </w:style>
  <w:style w:type="paragraph" w:customStyle="1" w:styleId="MTDisplayEquation">
    <w:name w:val="MTDisplayEquation"/>
    <w:basedOn w:val="BodyText"/>
    <w:next w:val="Normal"/>
    <w:link w:val="MTDisplayEquationChar"/>
    <w:rsid w:val="000F345B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BodyTextChar"/>
    <w:link w:val="MTDisplayEquation"/>
    <w:rsid w:val="000F345B"/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C5A79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C11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USNC-URSI NRSM</vt:lpstr>
    </vt:vector>
  </TitlesOfParts>
  <Company>ARL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USNC-URSI NRSM</dc:title>
  <dc:creator>Ozlem Kilic</dc:creator>
  <cp:lastModifiedBy>Emily Millard</cp:lastModifiedBy>
  <cp:revision>4</cp:revision>
  <cp:lastPrinted>2011-10-13T13:46:00Z</cp:lastPrinted>
  <dcterms:created xsi:type="dcterms:W3CDTF">2022-06-17T18:07:00Z</dcterms:created>
  <dcterms:modified xsi:type="dcterms:W3CDTF">2022-06-17T18:23:00Z</dcterms:modified>
</cp:coreProperties>
</file>